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6C50" w14:textId="77777777" w:rsidR="000A3EDF" w:rsidRDefault="00000000">
      <w:pPr>
        <w:rPr>
          <w:color w:val="011628"/>
          <w:highlight w:val="white"/>
        </w:rPr>
      </w:pPr>
      <w:r>
        <w:rPr>
          <w:color w:val="011628"/>
          <w:highlight w:val="white"/>
        </w:rPr>
        <w:t xml:space="preserve">Free Table </w:t>
      </w:r>
      <w:r>
        <w:rPr>
          <w:color w:val="011628"/>
          <w:highlight w:val="white"/>
        </w:rPr>
        <w:cr/>
      </w:r>
      <w:r>
        <w:rPr>
          <w:color w:val="011628"/>
          <w:highlight w:val="white"/>
        </w:rPr>
        <w:cr/>
      </w:r>
      <w:r>
        <w:rPr>
          <w:color w:val="011628"/>
          <w:highlight w:val="white"/>
        </w:rPr>
        <w:cr/>
        <w:t>After neighbors have been seclusive</w:t>
      </w:r>
      <w:r>
        <w:rPr>
          <w:color w:val="011628"/>
          <w:highlight w:val="white"/>
        </w:rPr>
        <w:cr/>
        <w:t>and on our eventual way to Boone,</w:t>
      </w:r>
      <w:r>
        <w:rPr>
          <w:color w:val="011628"/>
          <w:highlight w:val="white"/>
        </w:rPr>
        <w:cr/>
        <w:t xml:space="preserve">we pause   where Rush Branch Road </w:t>
      </w:r>
      <w:r>
        <w:rPr>
          <w:color w:val="011628"/>
          <w:highlight w:val="white"/>
        </w:rPr>
        <w:cr/>
        <w:t>parts the Cable farm down the middle—</w:t>
      </w:r>
      <w:r>
        <w:rPr>
          <w:color w:val="011628"/>
          <w:highlight w:val="white"/>
        </w:rPr>
        <w:cr/>
        <w:t xml:space="preserve">wait on the car stopped ahead </w:t>
      </w:r>
      <w:r>
        <w:rPr>
          <w:color w:val="011628"/>
          <w:highlight w:val="white"/>
        </w:rPr>
        <w:cr/>
        <w:t>as at a drive-through</w:t>
      </w:r>
      <w:r>
        <w:rPr>
          <w:color w:val="011628"/>
          <w:highlight w:val="white"/>
        </w:rPr>
        <w:cr/>
        <w:t>for our turn to catch up on things</w:t>
      </w:r>
      <w:r>
        <w:rPr>
          <w:color w:val="011628"/>
          <w:highlight w:val="white"/>
        </w:rPr>
        <w:cr/>
        <w:t>with Sanford and Margaret.</w:t>
      </w:r>
      <w:r>
        <w:rPr>
          <w:color w:val="011628"/>
          <w:highlight w:val="white"/>
        </w:rPr>
        <w:cr/>
        <w:t xml:space="preserve">There, in front of the greenhouse, </w:t>
      </w:r>
      <w:r>
        <w:rPr>
          <w:color w:val="011628"/>
          <w:highlight w:val="white"/>
        </w:rPr>
        <w:cr/>
        <w:t>fresh eggs,</w:t>
      </w:r>
      <w:r>
        <w:rPr>
          <w:color w:val="011628"/>
          <w:highlight w:val="white"/>
        </w:rPr>
        <w:cr/>
        <w:t xml:space="preserve">all shades of Easter pastels, </w:t>
      </w:r>
      <w:r>
        <w:rPr>
          <w:color w:val="011628"/>
          <w:highlight w:val="white"/>
        </w:rPr>
        <w:cr/>
        <w:t>can be bought on the honor system,</w:t>
      </w:r>
      <w:r>
        <w:rPr>
          <w:color w:val="011628"/>
          <w:highlight w:val="white"/>
        </w:rPr>
        <w:cr/>
        <w:t>cheaper than at the grocery store,</w:t>
      </w:r>
      <w:r>
        <w:rPr>
          <w:color w:val="011628"/>
          <w:highlight w:val="white"/>
        </w:rPr>
        <w:cr/>
        <w:t xml:space="preserve">by placing bills or IOUs </w:t>
      </w:r>
      <w:r>
        <w:rPr>
          <w:color w:val="011628"/>
          <w:highlight w:val="white"/>
        </w:rPr>
        <w:cr/>
        <w:t>inside a vintage Band-Aid tin.</w:t>
      </w:r>
      <w:r>
        <w:rPr>
          <w:color w:val="011628"/>
          <w:highlight w:val="white"/>
        </w:rPr>
        <w:cr/>
      </w:r>
      <w:r>
        <w:rPr>
          <w:color w:val="011628"/>
          <w:highlight w:val="white"/>
        </w:rPr>
        <w:cr/>
        <w:t xml:space="preserve">At another convenient pullover, </w:t>
      </w:r>
      <w:r>
        <w:rPr>
          <w:color w:val="011628"/>
          <w:highlight w:val="white"/>
        </w:rPr>
        <w:cr/>
        <w:t xml:space="preserve">Sanford had stacked the acrobatics </w:t>
      </w:r>
      <w:r>
        <w:rPr>
          <w:color w:val="011628"/>
          <w:highlight w:val="white"/>
        </w:rPr>
        <w:cr/>
        <w:t xml:space="preserve">of blue plastic crates to form a table, </w:t>
      </w:r>
      <w:r>
        <w:rPr>
          <w:color w:val="011628"/>
          <w:highlight w:val="white"/>
        </w:rPr>
        <w:cr/>
        <w:t>draped with a handwritten cardboard sign—</w:t>
      </w:r>
      <w:r>
        <w:rPr>
          <w:color w:val="011628"/>
          <w:highlight w:val="white"/>
        </w:rPr>
        <w:cr/>
        <w:t>FREE.</w:t>
      </w:r>
      <w:r>
        <w:rPr>
          <w:color w:val="011628"/>
          <w:highlight w:val="white"/>
        </w:rPr>
        <w:cr/>
      </w:r>
      <w:r>
        <w:rPr>
          <w:color w:val="011628"/>
          <w:highlight w:val="white"/>
        </w:rPr>
        <w:cr/>
        <w:t xml:space="preserve">The table’s seasonal display of abundance </w:t>
      </w:r>
      <w:r>
        <w:rPr>
          <w:color w:val="011628"/>
          <w:highlight w:val="white"/>
        </w:rPr>
        <w:cr/>
        <w:t>changed colors like a Rubik’s Cube—</w:t>
      </w:r>
      <w:r>
        <w:rPr>
          <w:color w:val="011628"/>
          <w:highlight w:val="white"/>
        </w:rPr>
        <w:cr/>
        <w:t>carrots, green beans, yellow crookneck</w:t>
      </w:r>
      <w:r>
        <w:rPr>
          <w:color w:val="011628"/>
          <w:highlight w:val="white"/>
        </w:rPr>
        <w:cr/>
        <w:t xml:space="preserve">or flat squash with the bumpy roundness </w:t>
      </w:r>
      <w:r>
        <w:rPr>
          <w:color w:val="011628"/>
          <w:highlight w:val="white"/>
        </w:rPr>
        <w:cr/>
        <w:t>of the Millennium Falcon,</w:t>
      </w:r>
      <w:r>
        <w:rPr>
          <w:color w:val="011628"/>
          <w:highlight w:val="white"/>
        </w:rPr>
        <w:cr/>
        <w:t xml:space="preserve">peppers, eggplant, pickling cucumbers, </w:t>
      </w:r>
      <w:r>
        <w:rPr>
          <w:color w:val="011628"/>
          <w:highlight w:val="white"/>
        </w:rPr>
        <w:cr/>
        <w:t xml:space="preserve">zucchini big as Wiffleball bats, </w:t>
      </w:r>
      <w:r>
        <w:rPr>
          <w:color w:val="011628"/>
          <w:highlight w:val="white"/>
        </w:rPr>
        <w:cr/>
        <w:t xml:space="preserve">cabbage, heirloom tomatoes, </w:t>
      </w:r>
      <w:r>
        <w:rPr>
          <w:color w:val="011628"/>
          <w:highlight w:val="white"/>
        </w:rPr>
        <w:cr/>
        <w:t xml:space="preserve">and finally pumpkins </w:t>
      </w:r>
      <w:r>
        <w:rPr>
          <w:color w:val="011628"/>
          <w:highlight w:val="white"/>
        </w:rPr>
        <w:cr/>
        <w:t>full of themselves as princess dresses.</w:t>
      </w:r>
      <w:r>
        <w:rPr>
          <w:color w:val="011628"/>
          <w:highlight w:val="white"/>
        </w:rPr>
        <w:cr/>
      </w:r>
      <w:r>
        <w:rPr>
          <w:color w:val="011628"/>
          <w:highlight w:val="white"/>
        </w:rPr>
        <w:cr/>
        <w:t>Then, plenty ended.</w:t>
      </w:r>
      <w:r>
        <w:rPr>
          <w:color w:val="011628"/>
          <w:highlight w:val="white"/>
        </w:rPr>
        <w:cr/>
      </w:r>
      <w:r>
        <w:rPr>
          <w:color w:val="011628"/>
          <w:highlight w:val="white"/>
        </w:rPr>
        <w:cr/>
        <w:t xml:space="preserve">Floodwaters </w:t>
      </w:r>
      <w:r>
        <w:rPr>
          <w:color w:val="011628"/>
          <w:highlight w:val="white"/>
        </w:rPr>
        <w:cr/>
        <w:t xml:space="preserve">clawed away the bare fists </w:t>
      </w:r>
      <w:r>
        <w:rPr>
          <w:color w:val="011628"/>
          <w:highlight w:val="white"/>
        </w:rPr>
        <w:cr/>
        <w:t xml:space="preserve">of unharvested potatoes, </w:t>
      </w:r>
      <w:r>
        <w:rPr>
          <w:color w:val="011628"/>
          <w:highlight w:val="white"/>
        </w:rPr>
        <w:cr/>
        <w:t xml:space="preserve">then wrestled a culvert until the field </w:t>
      </w:r>
      <w:r>
        <w:rPr>
          <w:color w:val="011628"/>
          <w:highlight w:val="white"/>
        </w:rPr>
        <w:cr/>
        <w:t>yielded a canyon next to the barn</w:t>
      </w:r>
      <w:r>
        <w:rPr>
          <w:color w:val="011628"/>
          <w:highlight w:val="white"/>
        </w:rPr>
        <w:cr/>
        <w:t xml:space="preserve">that annually displays Margaret’s </w:t>
      </w:r>
      <w:r>
        <w:rPr>
          <w:color w:val="011628"/>
          <w:highlight w:val="white"/>
        </w:rPr>
        <w:cr/>
        <w:t xml:space="preserve">lit-up Nativity scene and invite </w:t>
      </w:r>
      <w:r>
        <w:rPr>
          <w:color w:val="011628"/>
          <w:highlight w:val="white"/>
        </w:rPr>
        <w:cr/>
        <w:t>to sing Christmas songs together.</w:t>
      </w:r>
      <w:r>
        <w:rPr>
          <w:color w:val="011628"/>
          <w:highlight w:val="white"/>
        </w:rPr>
        <w:cr/>
      </w:r>
      <w:r>
        <w:rPr>
          <w:color w:val="011628"/>
          <w:highlight w:val="white"/>
        </w:rPr>
        <w:lastRenderedPageBreak/>
        <w:t>Decorated for the Fall,</w:t>
      </w:r>
      <w:r>
        <w:rPr>
          <w:color w:val="011628"/>
          <w:highlight w:val="white"/>
        </w:rPr>
        <w:cr/>
        <w:t xml:space="preserve">old tractor tires, brimming </w:t>
      </w:r>
      <w:r>
        <w:rPr>
          <w:color w:val="011628"/>
          <w:highlight w:val="white"/>
        </w:rPr>
        <w:cr/>
        <w:t>marigolds and yellow mums,</w:t>
      </w:r>
      <w:r>
        <w:rPr>
          <w:color w:val="011628"/>
          <w:highlight w:val="white"/>
        </w:rPr>
        <w:cr/>
        <w:t>always dot the circle drive,</w:t>
      </w:r>
      <w:r>
        <w:rPr>
          <w:color w:val="011628"/>
          <w:highlight w:val="white"/>
        </w:rPr>
        <w:cr/>
        <w:t>and a jovial scarecrow’s shirt,</w:t>
      </w:r>
      <w:r>
        <w:rPr>
          <w:color w:val="011628"/>
          <w:highlight w:val="white"/>
        </w:rPr>
        <w:cr/>
        <w:t xml:space="preserve">empty of arms, </w:t>
      </w:r>
      <w:r>
        <w:rPr>
          <w:color w:val="011628"/>
          <w:highlight w:val="white"/>
        </w:rPr>
        <w:cr/>
        <w:t>waves at car wind—</w:t>
      </w:r>
      <w:r>
        <w:rPr>
          <w:color w:val="011628"/>
          <w:highlight w:val="white"/>
        </w:rPr>
        <w:cr/>
        <w:t xml:space="preserve">gone. </w:t>
      </w:r>
      <w:r>
        <w:rPr>
          <w:color w:val="011628"/>
          <w:highlight w:val="white"/>
        </w:rPr>
        <w:cr/>
      </w:r>
      <w:r>
        <w:rPr>
          <w:color w:val="011628"/>
          <w:highlight w:val="white"/>
        </w:rPr>
        <w:cr/>
        <w:t xml:space="preserve">Those first few days, neighbors </w:t>
      </w:r>
      <w:r>
        <w:rPr>
          <w:color w:val="011628"/>
          <w:highlight w:val="white"/>
        </w:rPr>
        <w:cr/>
        <w:t>on 4-wheeler, horse, or foot</w:t>
      </w:r>
      <w:r>
        <w:rPr>
          <w:color w:val="011628"/>
          <w:highlight w:val="white"/>
        </w:rPr>
        <w:cr/>
        <w:t>checked on each other—</w:t>
      </w:r>
      <w:r>
        <w:rPr>
          <w:color w:val="011628"/>
          <w:highlight w:val="white"/>
        </w:rPr>
        <w:cr/>
        <w:t xml:space="preserve">chainsawed fallen tree trunks  </w:t>
      </w:r>
      <w:r>
        <w:rPr>
          <w:color w:val="011628"/>
          <w:highlight w:val="white"/>
        </w:rPr>
        <w:cr/>
        <w:t>that divided our isolation by half lives</w:t>
      </w:r>
      <w:r>
        <w:rPr>
          <w:color w:val="011628"/>
          <w:highlight w:val="white"/>
        </w:rPr>
        <w:cr/>
        <w:t>into mere minus signs for firewood later.</w:t>
      </w:r>
      <w:r>
        <w:rPr>
          <w:color w:val="011628"/>
          <w:highlight w:val="white"/>
        </w:rPr>
        <w:cr/>
      </w:r>
      <w:r>
        <w:rPr>
          <w:color w:val="011628"/>
          <w:highlight w:val="white"/>
        </w:rPr>
        <w:cr/>
        <w:t xml:space="preserve">Sanford’s table switched gears, </w:t>
      </w:r>
      <w:r>
        <w:rPr>
          <w:color w:val="011628"/>
          <w:highlight w:val="white"/>
        </w:rPr>
        <w:cr/>
        <w:t>adapted into the community distribution center.</w:t>
      </w:r>
      <w:r>
        <w:rPr>
          <w:color w:val="011628"/>
          <w:highlight w:val="white"/>
        </w:rPr>
        <w:cr/>
        <w:t>Neighbors shared what they had—</w:t>
      </w:r>
      <w:r>
        <w:rPr>
          <w:color w:val="011628"/>
          <w:highlight w:val="white"/>
        </w:rPr>
        <w:cr/>
        <w:t xml:space="preserve">canned goods, granola bars, batteries, </w:t>
      </w:r>
      <w:r>
        <w:rPr>
          <w:color w:val="011628"/>
          <w:highlight w:val="white"/>
        </w:rPr>
        <w:cr/>
        <w:t xml:space="preserve">lanterns, towels, and tarps. </w:t>
      </w:r>
      <w:r>
        <w:rPr>
          <w:color w:val="011628"/>
          <w:highlight w:val="white"/>
        </w:rPr>
        <w:cr/>
        <w:t xml:space="preserve">A sack of feed,  </w:t>
      </w:r>
      <w:r>
        <w:rPr>
          <w:color w:val="011628"/>
          <w:highlight w:val="white"/>
        </w:rPr>
        <w:cr/>
        <w:t xml:space="preserve">bent from exhaustion, </w:t>
      </w:r>
      <w:r>
        <w:rPr>
          <w:color w:val="011628"/>
          <w:highlight w:val="white"/>
        </w:rPr>
        <w:cr/>
        <w:t xml:space="preserve">leaned tenderly against the table base. </w:t>
      </w:r>
      <w:r>
        <w:rPr>
          <w:color w:val="011628"/>
          <w:highlight w:val="white"/>
        </w:rPr>
        <w:cr/>
        <w:t>Full gas cans on red alert</w:t>
      </w:r>
      <w:r>
        <w:rPr>
          <w:color w:val="011628"/>
          <w:highlight w:val="white"/>
        </w:rPr>
        <w:cr/>
        <w:t xml:space="preserve">stood at attention, </w:t>
      </w:r>
      <w:r>
        <w:rPr>
          <w:color w:val="011628"/>
          <w:highlight w:val="white"/>
        </w:rPr>
        <w:cr/>
        <w:t xml:space="preserve">confident in being selected  </w:t>
      </w:r>
      <w:r>
        <w:rPr>
          <w:color w:val="011628"/>
          <w:highlight w:val="white"/>
        </w:rPr>
        <w:cr/>
        <w:t xml:space="preserve">quick as the few hay bales </w:t>
      </w:r>
      <w:r>
        <w:rPr>
          <w:color w:val="011628"/>
          <w:highlight w:val="white"/>
        </w:rPr>
        <w:cr/>
        <w:t xml:space="preserve">spared from becoming shredded wheat </w:t>
      </w:r>
      <w:r>
        <w:rPr>
          <w:color w:val="011628"/>
          <w:highlight w:val="white"/>
        </w:rPr>
        <w:cr/>
        <w:t>in the Watauga River.</w:t>
      </w:r>
      <w:r>
        <w:rPr>
          <w:color w:val="011628"/>
          <w:highlight w:val="white"/>
        </w:rPr>
        <w:cr/>
      </w:r>
      <w:r>
        <w:rPr>
          <w:color w:val="011628"/>
          <w:highlight w:val="white"/>
        </w:rPr>
        <w:cr/>
        <w:t xml:space="preserve">Above the table, </w:t>
      </w:r>
      <w:r>
        <w:rPr>
          <w:color w:val="011628"/>
          <w:highlight w:val="white"/>
        </w:rPr>
        <w:cr/>
        <w:t>Sanford mapped a potable spring,</w:t>
      </w:r>
      <w:r>
        <w:rPr>
          <w:color w:val="011628"/>
          <w:highlight w:val="white"/>
        </w:rPr>
        <w:cr/>
        <w:t xml:space="preserve">not easily seen from the road,  </w:t>
      </w:r>
      <w:r>
        <w:rPr>
          <w:color w:val="011628"/>
          <w:highlight w:val="white"/>
        </w:rPr>
        <w:cr/>
        <w:t>with a vibrant green trough</w:t>
      </w:r>
      <w:r>
        <w:rPr>
          <w:color w:val="011628"/>
          <w:highlight w:val="white"/>
        </w:rPr>
        <w:cr/>
        <w:t>that served double duty, holding water</w:t>
      </w:r>
      <w:r>
        <w:rPr>
          <w:color w:val="011628"/>
          <w:highlight w:val="white"/>
        </w:rPr>
        <w:cr/>
        <w:t>so neighbors could dip buckets—</w:t>
      </w:r>
      <w:r>
        <w:rPr>
          <w:color w:val="011628"/>
          <w:highlight w:val="white"/>
        </w:rPr>
        <w:cr/>
      </w:r>
      <w:r>
        <w:rPr>
          <w:i/>
          <w:color w:val="011628"/>
          <w:highlight w:val="white"/>
        </w:rPr>
        <w:t>for flushing</w:t>
      </w:r>
      <w:r>
        <w:rPr>
          <w:color w:val="011628"/>
          <w:highlight w:val="white"/>
        </w:rPr>
        <w:t xml:space="preserve">, Sanford whispered. </w:t>
      </w:r>
      <w:r>
        <w:rPr>
          <w:color w:val="011628"/>
          <w:highlight w:val="white"/>
        </w:rPr>
        <w:cr/>
        <w:t xml:space="preserve">Weeks of no power </w:t>
      </w:r>
      <w:r>
        <w:rPr>
          <w:color w:val="011628"/>
          <w:highlight w:val="white"/>
        </w:rPr>
        <w:cr/>
        <w:t>for wells or cell reception,</w:t>
      </w:r>
      <w:r>
        <w:rPr>
          <w:color w:val="011628"/>
          <w:highlight w:val="white"/>
        </w:rPr>
        <w:cr/>
        <w:t>the table was our flag still there—</w:t>
      </w:r>
      <w:r>
        <w:rPr>
          <w:color w:val="011628"/>
          <w:highlight w:val="white"/>
        </w:rPr>
        <w:cr/>
        <w:t xml:space="preserve">a reminder to gather with gratitude </w:t>
      </w:r>
      <w:r>
        <w:rPr>
          <w:color w:val="011628"/>
          <w:highlight w:val="white"/>
        </w:rPr>
        <w:cr/>
        <w:t>for the thirst and the water</w:t>
      </w:r>
      <w:r>
        <w:rPr>
          <w:color w:val="011628"/>
          <w:highlight w:val="white"/>
        </w:rPr>
        <w:cr/>
        <w:t>and all that is still</w:t>
      </w:r>
      <w:r>
        <w:rPr>
          <w:color w:val="011628"/>
          <w:highlight w:val="white"/>
        </w:rPr>
        <w:cr/>
        <w:t>free.</w:t>
      </w:r>
      <w:r>
        <w:rPr>
          <w:color w:val="011628"/>
          <w:highlight w:val="white"/>
        </w:rPr>
        <w:cr/>
      </w:r>
      <w:r>
        <w:rPr>
          <w:color w:val="011628"/>
          <w:highlight w:val="white"/>
        </w:rPr>
        <w:cr/>
      </w:r>
      <w:r>
        <w:rPr>
          <w:color w:val="011628"/>
          <w:highlight w:val="white"/>
        </w:rPr>
        <w:lastRenderedPageBreak/>
        <w:cr/>
        <w:t>Hilda Downer</w:t>
      </w:r>
    </w:p>
    <w:sectPr w:rsidR="000A3ED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33C"/>
    <w:rsid w:val="000A3EDF"/>
    <w:rsid w:val="002753F6"/>
    <w:rsid w:val="007754D0"/>
    <w:rsid w:val="0083033C"/>
    <w:rsid w:val="00E5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A23B6"/>
  <w15:chartTrackingRefBased/>
  <w15:docId w15:val="{C12BF8FE-16B5-4359-AEDB-D7803FFA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Tashakkori</dc:creator>
  <cp:keywords/>
  <cp:lastModifiedBy>Sina Tashakkori</cp:lastModifiedBy>
  <cp:revision>2</cp:revision>
  <dcterms:created xsi:type="dcterms:W3CDTF">2025-02-13T18:45:00Z</dcterms:created>
  <dcterms:modified xsi:type="dcterms:W3CDTF">2025-02-13T18:45:00Z</dcterms:modified>
</cp:coreProperties>
</file>